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BC" w:rsidRDefault="00D550BC" w:rsidP="00D550BC">
      <w:pPr>
        <w:jc w:val="both"/>
        <w:rPr>
          <w:b/>
          <w:bCs/>
          <w:sz w:val="20"/>
          <w:szCs w:val="20"/>
        </w:rPr>
      </w:pPr>
      <w:r w:rsidRPr="000D6B75">
        <w:rPr>
          <w:b/>
          <w:bCs/>
          <w:sz w:val="20"/>
          <w:szCs w:val="20"/>
        </w:rPr>
        <w:t xml:space="preserve">Ref: </w:t>
      </w:r>
      <w:r w:rsidR="00783271" w:rsidRPr="00783271">
        <w:rPr>
          <w:b/>
          <w:bCs/>
          <w:sz w:val="20"/>
          <w:szCs w:val="20"/>
        </w:rPr>
        <w:t>MMB</w:t>
      </w:r>
      <w:r w:rsidR="00A25F79">
        <w:rPr>
          <w:b/>
          <w:bCs/>
          <w:sz w:val="20"/>
          <w:szCs w:val="20"/>
        </w:rPr>
        <w:t>PLC</w:t>
      </w:r>
      <w:r w:rsidR="00783271" w:rsidRPr="00783271">
        <w:rPr>
          <w:b/>
          <w:bCs/>
          <w:sz w:val="20"/>
          <w:szCs w:val="20"/>
        </w:rPr>
        <w:t>/HO/CSD/RFQ/2024/</w:t>
      </w:r>
      <w:r w:rsidR="00A25F79">
        <w:rPr>
          <w:b/>
          <w:bCs/>
          <w:sz w:val="20"/>
          <w:szCs w:val="20"/>
        </w:rPr>
        <w:t>11</w:t>
      </w:r>
      <w:r w:rsidR="00783271" w:rsidRPr="00783271">
        <w:rPr>
          <w:b/>
          <w:bCs/>
          <w:sz w:val="20"/>
          <w:szCs w:val="20"/>
        </w:rPr>
        <w:t>/</w:t>
      </w:r>
      <w:r w:rsidR="00A25F79">
        <w:rPr>
          <w:b/>
          <w:bCs/>
          <w:sz w:val="20"/>
          <w:szCs w:val="20"/>
        </w:rPr>
        <w:t>127</w:t>
      </w:r>
      <w:r w:rsidR="00783271">
        <w:rPr>
          <w:b/>
          <w:bCs/>
          <w:sz w:val="20"/>
          <w:szCs w:val="20"/>
        </w:rPr>
        <w:t xml:space="preserve">                                                                                                  2</w:t>
      </w:r>
      <w:r w:rsidR="00A25F79">
        <w:rPr>
          <w:b/>
          <w:bCs/>
          <w:sz w:val="20"/>
          <w:szCs w:val="20"/>
        </w:rPr>
        <w:t>5</w:t>
      </w:r>
      <w:r w:rsidR="008176D3" w:rsidRPr="008176D3">
        <w:rPr>
          <w:b/>
          <w:bCs/>
          <w:sz w:val="20"/>
          <w:szCs w:val="20"/>
          <w:vertAlign w:val="superscript"/>
        </w:rPr>
        <w:t>th</w:t>
      </w:r>
      <w:r w:rsidR="008176D3">
        <w:rPr>
          <w:b/>
          <w:bCs/>
          <w:sz w:val="20"/>
          <w:szCs w:val="20"/>
        </w:rPr>
        <w:t xml:space="preserve"> </w:t>
      </w:r>
      <w:r w:rsidR="00A25F79">
        <w:rPr>
          <w:b/>
          <w:bCs/>
          <w:sz w:val="20"/>
          <w:szCs w:val="20"/>
        </w:rPr>
        <w:t xml:space="preserve">November, </w:t>
      </w:r>
      <w:r w:rsidR="00783271">
        <w:rPr>
          <w:b/>
          <w:bCs/>
          <w:sz w:val="20"/>
          <w:szCs w:val="20"/>
        </w:rPr>
        <w:t>2024</w:t>
      </w:r>
    </w:p>
    <w:p w:rsidR="000D6B75" w:rsidRPr="000D6B75" w:rsidRDefault="000D6B75" w:rsidP="00D550BC">
      <w:pPr>
        <w:jc w:val="both"/>
        <w:rPr>
          <w:b/>
          <w:bCs/>
          <w:sz w:val="10"/>
          <w:szCs w:val="10"/>
        </w:rPr>
      </w:pPr>
    </w:p>
    <w:p w:rsidR="00AE6ACC" w:rsidRDefault="00D550BC" w:rsidP="00D550BC">
      <w:pPr>
        <w:jc w:val="both"/>
        <w:rPr>
          <w:rFonts w:cstheme="minorHAnsi"/>
          <w:b/>
          <w:bCs/>
          <w:sz w:val="20"/>
          <w:szCs w:val="20"/>
        </w:rPr>
      </w:pPr>
      <w:r w:rsidRPr="008176D3">
        <w:rPr>
          <w:bCs/>
          <w:sz w:val="20"/>
          <w:szCs w:val="20"/>
        </w:rPr>
        <w:t>Subject:</w:t>
      </w:r>
      <w:r w:rsidRPr="00AE4092">
        <w:rPr>
          <w:b/>
          <w:bCs/>
          <w:sz w:val="20"/>
          <w:szCs w:val="20"/>
        </w:rPr>
        <w:t xml:space="preserve"> </w:t>
      </w:r>
      <w:r w:rsidRPr="00AE4092">
        <w:rPr>
          <w:rFonts w:cstheme="minorHAnsi"/>
          <w:b/>
          <w:bCs/>
          <w:sz w:val="20"/>
          <w:szCs w:val="20"/>
        </w:rPr>
        <w:t xml:space="preserve">Request for Quotation (RFQ) of Unit Price Confirmation (UPC) for </w:t>
      </w:r>
      <w:r w:rsidR="00F03317">
        <w:rPr>
          <w:rFonts w:cstheme="minorHAnsi"/>
          <w:b/>
          <w:bCs/>
          <w:sz w:val="20"/>
          <w:szCs w:val="20"/>
        </w:rPr>
        <w:t xml:space="preserve">Air Conditioner Repairing, Maintenance &amp; </w:t>
      </w:r>
    </w:p>
    <w:p w:rsidR="00D550BC" w:rsidRDefault="00AE6ACC" w:rsidP="00D550BC">
      <w:pPr>
        <w:jc w:val="both"/>
        <w:rPr>
          <w:b/>
          <w:bCs/>
          <w:sz w:val="20"/>
          <w:szCs w:val="20"/>
        </w:rPr>
      </w:pPr>
      <w:r>
        <w:rPr>
          <w:rFonts w:cstheme="minorHAnsi"/>
          <w:b/>
          <w:bCs/>
          <w:sz w:val="20"/>
          <w:szCs w:val="20"/>
        </w:rPr>
        <w:t xml:space="preserve">              </w:t>
      </w:r>
      <w:r w:rsidR="00F03317">
        <w:rPr>
          <w:rFonts w:cstheme="minorHAnsi"/>
          <w:b/>
          <w:bCs/>
          <w:sz w:val="20"/>
          <w:szCs w:val="20"/>
        </w:rPr>
        <w:t xml:space="preserve">Servicing of </w:t>
      </w:r>
      <w:r w:rsidR="00617776">
        <w:rPr>
          <w:rFonts w:cstheme="minorHAnsi"/>
          <w:b/>
          <w:bCs/>
          <w:sz w:val="20"/>
          <w:szCs w:val="20"/>
        </w:rPr>
        <w:t>the Branch</w:t>
      </w:r>
      <w:r w:rsidR="00F03317">
        <w:rPr>
          <w:rFonts w:cstheme="minorHAnsi"/>
          <w:b/>
          <w:bCs/>
          <w:sz w:val="20"/>
          <w:szCs w:val="20"/>
        </w:rPr>
        <w:t xml:space="preserve">, ATM Booth &amp; other Booth and Head Office </w:t>
      </w:r>
      <w:r w:rsidR="00015983">
        <w:rPr>
          <w:b/>
          <w:bCs/>
          <w:sz w:val="20"/>
          <w:szCs w:val="20"/>
        </w:rPr>
        <w:t>of Modhumoti Bank PLC.</w:t>
      </w:r>
    </w:p>
    <w:p w:rsidR="00C549A6" w:rsidRPr="00AE4092" w:rsidRDefault="00C549A6" w:rsidP="00D550BC">
      <w:pPr>
        <w:jc w:val="both"/>
        <w:rPr>
          <w:b/>
          <w:bCs/>
          <w:sz w:val="20"/>
          <w:szCs w:val="20"/>
        </w:rPr>
      </w:pPr>
    </w:p>
    <w:p w:rsidR="00D550BC" w:rsidRPr="00066E49" w:rsidRDefault="00D550BC" w:rsidP="00D550BC">
      <w:pPr>
        <w:jc w:val="both"/>
        <w:rPr>
          <w:sz w:val="6"/>
          <w:szCs w:val="10"/>
        </w:rPr>
      </w:pPr>
    </w:p>
    <w:p w:rsidR="00D550BC" w:rsidRDefault="00D550BC" w:rsidP="00066E49">
      <w:pPr>
        <w:jc w:val="both"/>
        <w:rPr>
          <w:sz w:val="20"/>
          <w:szCs w:val="20"/>
        </w:rPr>
      </w:pPr>
      <w:r w:rsidRPr="00066E49">
        <w:rPr>
          <w:rFonts w:cstheme="minorHAnsi"/>
          <w:sz w:val="20"/>
          <w:szCs w:val="20"/>
        </w:rPr>
        <w:t xml:space="preserve">Modhumoti Bank </w:t>
      </w:r>
      <w:r w:rsidR="00783271" w:rsidRPr="00066E49">
        <w:rPr>
          <w:rFonts w:cstheme="minorHAnsi"/>
          <w:sz w:val="20"/>
          <w:szCs w:val="20"/>
        </w:rPr>
        <w:t>PLC.</w:t>
      </w:r>
      <w:r w:rsidRPr="00066E49">
        <w:rPr>
          <w:rFonts w:cstheme="minorHAnsi"/>
          <w:sz w:val="20"/>
          <w:szCs w:val="20"/>
        </w:rPr>
        <w:t xml:space="preserve"> wants </w:t>
      </w:r>
      <w:r w:rsidR="00946462">
        <w:rPr>
          <w:rFonts w:cstheme="minorHAnsi"/>
          <w:sz w:val="20"/>
          <w:szCs w:val="20"/>
        </w:rPr>
        <w:t xml:space="preserve">for </w:t>
      </w:r>
      <w:r w:rsidR="00066E49" w:rsidRPr="00066E49">
        <w:rPr>
          <w:rFonts w:cstheme="minorHAnsi"/>
          <w:bCs/>
          <w:sz w:val="20"/>
          <w:szCs w:val="20"/>
        </w:rPr>
        <w:t xml:space="preserve">Unit Price Confirmation (UPC) for </w:t>
      </w:r>
      <w:r w:rsidR="00066E49">
        <w:rPr>
          <w:rFonts w:cstheme="minorHAnsi"/>
          <w:bCs/>
          <w:sz w:val="20"/>
          <w:szCs w:val="20"/>
        </w:rPr>
        <w:t xml:space="preserve">procuring </w:t>
      </w:r>
      <w:r w:rsidR="00066E49" w:rsidRPr="00066E49">
        <w:rPr>
          <w:rFonts w:cstheme="minorHAnsi"/>
          <w:bCs/>
          <w:sz w:val="20"/>
          <w:szCs w:val="20"/>
        </w:rPr>
        <w:t xml:space="preserve">Air Conditioner Repairing, Maintenance &amp; Servicing of the Branch, ATM Booth &amp; other Booth and Head Office </w:t>
      </w:r>
      <w:r w:rsidR="00066E49">
        <w:rPr>
          <w:rFonts w:cstheme="minorHAnsi"/>
          <w:bCs/>
          <w:sz w:val="20"/>
          <w:szCs w:val="20"/>
        </w:rPr>
        <w:t>of the Bank.</w:t>
      </w:r>
      <w:r w:rsidRPr="00D550BC">
        <w:rPr>
          <w:sz w:val="20"/>
          <w:szCs w:val="20"/>
        </w:rPr>
        <w:t xml:space="preserve"> In this connection we are requesting you to submit your financial price quotation as per below requirements.</w:t>
      </w:r>
    </w:p>
    <w:p w:rsidR="00AE4092" w:rsidRPr="00AE68D8" w:rsidRDefault="00AE4092" w:rsidP="00D550BC">
      <w:pPr>
        <w:jc w:val="both"/>
        <w:rPr>
          <w:sz w:val="10"/>
          <w:szCs w:val="10"/>
        </w:rPr>
      </w:pPr>
    </w:p>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450"/>
        <w:gridCol w:w="4950"/>
        <w:gridCol w:w="1260"/>
        <w:gridCol w:w="1080"/>
        <w:gridCol w:w="1260"/>
        <w:gridCol w:w="1260"/>
      </w:tblGrid>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SL.</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Description Of works</w:t>
            </w:r>
          </w:p>
        </w:tc>
        <w:tc>
          <w:tcPr>
            <w:tcW w:w="126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Capacity</w:t>
            </w:r>
          </w:p>
        </w:tc>
        <w:tc>
          <w:tcPr>
            <w:tcW w:w="108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Unit</w:t>
            </w:r>
          </w:p>
        </w:tc>
        <w:tc>
          <w:tcPr>
            <w:tcW w:w="2520" w:type="dxa"/>
            <w:gridSpan w:val="2"/>
            <w:shd w:val="clear" w:color="auto" w:fill="FFFFFF" w:themeFill="background1"/>
            <w:vAlign w:val="center"/>
            <w:hideMark/>
          </w:tcPr>
          <w:p w:rsidR="008E6668" w:rsidRPr="00897D57" w:rsidRDefault="008E6668" w:rsidP="00632FDA">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Offer</w:t>
            </w:r>
            <w:r w:rsidR="00632FDA">
              <w:rPr>
                <w:rFonts w:ascii="Arial Narrow" w:eastAsia="Times New Roman" w:hAnsi="Arial Narrow" w:cstheme="minorHAnsi"/>
                <w:b/>
                <w:bCs/>
                <w:color w:val="000000"/>
                <w:sz w:val="18"/>
                <w:szCs w:val="18"/>
              </w:rPr>
              <w:t xml:space="preserve"> Price of  UPC</w:t>
            </w:r>
            <w:bookmarkStart w:id="0" w:name="_GoBack"/>
            <w:bookmarkEnd w:id="0"/>
          </w:p>
        </w:tc>
      </w:tr>
      <w:tr w:rsidR="008E6668" w:rsidRPr="00897D57" w:rsidTr="008C7797">
        <w:trPr>
          <w:trHeight w:val="392"/>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08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Inside Dhaka</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Outside Dhaka</w:t>
            </w: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Compressor with 6th Month Warranty (Bristol/LG/Rotary/Panasonic/Toshiba)</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NO5</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Leak Test, Welding &amp; Gas Charge with gas Flushing</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Nitrogen Gas Wash</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Indoor &amp; Outdoor Dismantle work</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E0420A"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5</w:t>
            </w:r>
          </w:p>
        </w:tc>
        <w:tc>
          <w:tcPr>
            <w:tcW w:w="4950" w:type="dxa"/>
            <w:vMerge w:val="restart"/>
            <w:shd w:val="clear" w:color="auto" w:fill="FFFFFF" w:themeFill="background1"/>
            <w:vAlign w:val="center"/>
            <w:hideMark/>
          </w:tcPr>
          <w:p w:rsidR="008E6668" w:rsidRPr="00897D57" w:rsidRDefault="00E0420A" w:rsidP="00E0420A">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 xml:space="preserve">Indoor &amp; Outdoor </w:t>
            </w:r>
            <w:r>
              <w:rPr>
                <w:rFonts w:ascii="Arial Narrow" w:eastAsia="Times New Roman" w:hAnsi="Arial Narrow" w:cstheme="minorHAnsi"/>
                <w:b/>
                <w:bCs/>
                <w:color w:val="000000"/>
                <w:sz w:val="18"/>
                <w:szCs w:val="18"/>
              </w:rPr>
              <w:t xml:space="preserve">installation </w:t>
            </w:r>
            <w:r w:rsidRPr="00897D57">
              <w:rPr>
                <w:rFonts w:ascii="Arial Narrow" w:eastAsia="Times New Roman" w:hAnsi="Arial Narrow" w:cstheme="minorHAnsi"/>
                <w:b/>
                <w:bCs/>
                <w:color w:val="000000"/>
                <w:sz w:val="18"/>
                <w:szCs w:val="18"/>
              </w:rPr>
              <w:t>work</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Job</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6</w:t>
            </w:r>
          </w:p>
        </w:tc>
        <w:tc>
          <w:tcPr>
            <w:tcW w:w="4950" w:type="dxa"/>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Installation Capacitor</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40MF</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Installation Capacitor</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50MF</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Installation Capacitor</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60MF</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1A19C6" w:rsidRPr="00897D57" w:rsidTr="008C7797">
        <w:trPr>
          <w:trHeight w:val="325"/>
        </w:trPr>
        <w:tc>
          <w:tcPr>
            <w:tcW w:w="450" w:type="dxa"/>
            <w:shd w:val="clear" w:color="auto" w:fill="FFFFFF" w:themeFill="background1"/>
            <w:vAlign w:val="center"/>
          </w:tcPr>
          <w:p w:rsidR="001A19C6" w:rsidRPr="00897D57" w:rsidRDefault="00F2109D" w:rsidP="00F95149">
            <w:pP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  </w:t>
            </w:r>
            <w:r w:rsidR="001A19C6">
              <w:rPr>
                <w:rFonts w:ascii="Arial Narrow" w:eastAsia="Times New Roman" w:hAnsi="Arial Narrow" w:cstheme="minorHAnsi"/>
                <w:color w:val="000000"/>
                <w:sz w:val="18"/>
                <w:szCs w:val="18"/>
              </w:rPr>
              <w:t>7</w:t>
            </w:r>
          </w:p>
        </w:tc>
        <w:tc>
          <w:tcPr>
            <w:tcW w:w="4950" w:type="dxa"/>
            <w:shd w:val="clear" w:color="auto" w:fill="FFFFFF" w:themeFill="background1"/>
            <w:vAlign w:val="center"/>
          </w:tcPr>
          <w:p w:rsidR="001A19C6" w:rsidRPr="00897D57" w:rsidRDefault="001A19C6" w:rsidP="00F95149">
            <w:pP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t xml:space="preserve">Supply &amp; Installation of Auto Timer for ATM booth </w:t>
            </w: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1.00 </w:t>
            </w:r>
          </w:p>
        </w:tc>
        <w:tc>
          <w:tcPr>
            <w:tcW w:w="108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r>
      <w:tr w:rsidR="008408F8" w:rsidRPr="00897D57" w:rsidTr="008C7797">
        <w:trPr>
          <w:trHeight w:val="325"/>
        </w:trPr>
        <w:tc>
          <w:tcPr>
            <w:tcW w:w="450" w:type="dxa"/>
            <w:shd w:val="clear" w:color="auto" w:fill="FFFFFF" w:themeFill="background1"/>
            <w:vAlign w:val="center"/>
          </w:tcPr>
          <w:p w:rsidR="008408F8" w:rsidRDefault="00F2109D" w:rsidP="00F95149">
            <w:pP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  </w:t>
            </w:r>
            <w:r w:rsidR="008408F8">
              <w:rPr>
                <w:rFonts w:ascii="Arial Narrow" w:eastAsia="Times New Roman" w:hAnsi="Arial Narrow" w:cstheme="minorHAnsi"/>
                <w:color w:val="000000"/>
                <w:sz w:val="18"/>
                <w:szCs w:val="18"/>
              </w:rPr>
              <w:t>8</w:t>
            </w:r>
          </w:p>
        </w:tc>
        <w:tc>
          <w:tcPr>
            <w:tcW w:w="4950" w:type="dxa"/>
            <w:shd w:val="clear" w:color="auto" w:fill="FFFFFF" w:themeFill="background1"/>
            <w:vAlign w:val="center"/>
          </w:tcPr>
          <w:p w:rsidR="008408F8" w:rsidRDefault="008408F8" w:rsidP="008408F8">
            <w:pP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t>4 RM Cable (BRB/</w:t>
            </w:r>
            <w:proofErr w:type="spellStart"/>
            <w:r>
              <w:rPr>
                <w:rFonts w:ascii="Arial Narrow" w:eastAsia="Times New Roman" w:hAnsi="Arial Narrow" w:cstheme="minorHAnsi"/>
                <w:b/>
                <w:bCs/>
                <w:color w:val="000000"/>
                <w:sz w:val="18"/>
                <w:szCs w:val="18"/>
              </w:rPr>
              <w:t>Estern</w:t>
            </w:r>
            <w:proofErr w:type="spellEnd"/>
            <w:r>
              <w:rPr>
                <w:rFonts w:ascii="Arial Narrow" w:eastAsia="Times New Roman" w:hAnsi="Arial Narrow" w:cstheme="minorHAnsi"/>
                <w:b/>
                <w:bCs/>
                <w:color w:val="000000"/>
                <w:sz w:val="18"/>
                <w:szCs w:val="18"/>
              </w:rPr>
              <w:t>/</w:t>
            </w:r>
            <w:proofErr w:type="spellStart"/>
            <w:r>
              <w:rPr>
                <w:rFonts w:ascii="Arial Narrow" w:eastAsia="Times New Roman" w:hAnsi="Arial Narrow" w:cstheme="minorHAnsi"/>
                <w:b/>
                <w:bCs/>
                <w:color w:val="000000"/>
                <w:sz w:val="18"/>
                <w:szCs w:val="18"/>
              </w:rPr>
              <w:t>Bizli</w:t>
            </w:r>
            <w:proofErr w:type="spellEnd"/>
            <w:r>
              <w:rPr>
                <w:rFonts w:ascii="Arial Narrow" w:eastAsia="Times New Roman" w:hAnsi="Arial Narrow" w:cstheme="minorHAnsi"/>
                <w:b/>
                <w:bCs/>
                <w:color w:val="000000"/>
                <w:sz w:val="18"/>
                <w:szCs w:val="18"/>
              </w:rPr>
              <w:t xml:space="preserve">/Super star </w:t>
            </w:r>
          </w:p>
        </w:tc>
        <w:tc>
          <w:tcPr>
            <w:tcW w:w="1260" w:type="dxa"/>
            <w:shd w:val="clear" w:color="auto" w:fill="FFFFFF" w:themeFill="background1"/>
            <w:vAlign w:val="center"/>
          </w:tcPr>
          <w:p w:rsidR="008408F8" w:rsidRDefault="008408F8"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1.00 </w:t>
            </w:r>
          </w:p>
        </w:tc>
        <w:tc>
          <w:tcPr>
            <w:tcW w:w="1080" w:type="dxa"/>
            <w:shd w:val="clear" w:color="auto" w:fill="FFFFFF" w:themeFill="background1"/>
            <w:vAlign w:val="center"/>
          </w:tcPr>
          <w:p w:rsidR="008408F8" w:rsidRPr="00897D57" w:rsidRDefault="008408F8"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RFT</w:t>
            </w:r>
          </w:p>
        </w:tc>
        <w:tc>
          <w:tcPr>
            <w:tcW w:w="1260" w:type="dxa"/>
            <w:shd w:val="clear" w:color="auto" w:fill="FFFFFF" w:themeFill="background1"/>
            <w:vAlign w:val="center"/>
          </w:tcPr>
          <w:p w:rsidR="008408F8" w:rsidRDefault="008408F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408F8" w:rsidRDefault="008408F8" w:rsidP="00F95149">
            <w:pPr>
              <w:jc w:val="center"/>
              <w:rPr>
                <w:rFonts w:ascii="Arial Narrow" w:eastAsia="Times New Roman" w:hAnsi="Arial Narrow" w:cstheme="minorHAnsi"/>
                <w:color w:val="000000"/>
                <w:sz w:val="18"/>
                <w:szCs w:val="18"/>
              </w:rPr>
            </w:pPr>
          </w:p>
        </w:tc>
      </w:tr>
      <w:tr w:rsidR="008408F8" w:rsidRPr="00897D57" w:rsidTr="008C7797">
        <w:trPr>
          <w:trHeight w:val="325"/>
        </w:trPr>
        <w:tc>
          <w:tcPr>
            <w:tcW w:w="450" w:type="dxa"/>
            <w:shd w:val="clear" w:color="auto" w:fill="FFFFFF" w:themeFill="background1"/>
            <w:vAlign w:val="center"/>
          </w:tcPr>
          <w:p w:rsidR="008408F8" w:rsidRDefault="00F2109D" w:rsidP="00F95149">
            <w:pP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  9</w:t>
            </w:r>
          </w:p>
        </w:tc>
        <w:tc>
          <w:tcPr>
            <w:tcW w:w="4950" w:type="dxa"/>
            <w:shd w:val="clear" w:color="auto" w:fill="FFFFFF" w:themeFill="background1"/>
            <w:vAlign w:val="center"/>
          </w:tcPr>
          <w:p w:rsidR="008408F8" w:rsidRDefault="008408F8" w:rsidP="008408F8">
            <w:pP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t>3 pin AC Combined Switch (Super star/ Energy/</w:t>
            </w:r>
            <w:proofErr w:type="spellStart"/>
            <w:r>
              <w:rPr>
                <w:rFonts w:ascii="Arial Narrow" w:eastAsia="Times New Roman" w:hAnsi="Arial Narrow" w:cstheme="minorHAnsi"/>
                <w:b/>
                <w:bCs/>
                <w:color w:val="000000"/>
                <w:sz w:val="18"/>
                <w:szCs w:val="18"/>
              </w:rPr>
              <w:t>Legrand</w:t>
            </w:r>
            <w:proofErr w:type="spellEnd"/>
          </w:p>
        </w:tc>
        <w:tc>
          <w:tcPr>
            <w:tcW w:w="1260" w:type="dxa"/>
            <w:shd w:val="clear" w:color="auto" w:fill="FFFFFF" w:themeFill="background1"/>
            <w:vAlign w:val="center"/>
          </w:tcPr>
          <w:p w:rsidR="008408F8" w:rsidRDefault="008408F8"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1.00 </w:t>
            </w:r>
          </w:p>
        </w:tc>
        <w:tc>
          <w:tcPr>
            <w:tcW w:w="1080" w:type="dxa"/>
            <w:shd w:val="clear" w:color="auto" w:fill="FFFFFF" w:themeFill="background1"/>
            <w:vAlign w:val="center"/>
          </w:tcPr>
          <w:p w:rsidR="008408F8" w:rsidRDefault="008408F8" w:rsidP="00F95149">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 xml:space="preserve">Nos. </w:t>
            </w:r>
          </w:p>
        </w:tc>
        <w:tc>
          <w:tcPr>
            <w:tcW w:w="1260" w:type="dxa"/>
            <w:shd w:val="clear" w:color="auto" w:fill="FFFFFF" w:themeFill="background1"/>
            <w:vAlign w:val="center"/>
          </w:tcPr>
          <w:p w:rsidR="008408F8" w:rsidRDefault="008408F8" w:rsidP="008408F8">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408F8" w:rsidRDefault="008408F8" w:rsidP="008408F8">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F2109D"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10</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Supply&amp; Fitting of New Circuit Of split type A/C(PCB)</w:t>
            </w:r>
          </w:p>
        </w:tc>
        <w:tc>
          <w:tcPr>
            <w:tcW w:w="1260" w:type="dxa"/>
            <w:shd w:val="clear" w:color="auto" w:fill="FFFFFF" w:themeFill="background1"/>
            <w:vAlign w:val="center"/>
            <w:hideMark/>
          </w:tcPr>
          <w:p w:rsidR="008E6668" w:rsidRPr="00897D57" w:rsidRDefault="008E6668"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w:t>
            </w:r>
            <w:r w:rsidR="001A19C6">
              <w:rPr>
                <w:rFonts w:ascii="Arial Narrow" w:eastAsia="Times New Roman" w:hAnsi="Arial Narrow" w:cstheme="minorHAnsi"/>
                <w:color w:val="000000"/>
                <w:sz w:val="18"/>
                <w:szCs w:val="18"/>
              </w:rPr>
              <w:t>o</w:t>
            </w:r>
            <w:r w:rsidRPr="00897D57">
              <w:rPr>
                <w:rFonts w:ascii="Arial Narrow" w:eastAsia="Times New Roman" w:hAnsi="Arial Narrow" w:cstheme="minorHAnsi"/>
                <w:color w:val="000000"/>
                <w:sz w:val="18"/>
                <w:szCs w:val="18"/>
              </w:rPr>
              <w:t>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1</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Fitting of Magnetic Conductor(Single Phase)</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2.5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 xml:space="preserve">NOS </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 Tan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vMerge w:val="restart"/>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4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 Ton</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c>
          <w:tcPr>
            <w:tcW w:w="1260" w:type="dxa"/>
            <w:vMerge/>
            <w:shd w:val="clear" w:color="auto" w:fill="FFFFFF" w:themeFill="background1"/>
            <w:vAlign w:val="center"/>
          </w:tcPr>
          <w:p w:rsidR="008E6668" w:rsidRPr="00897D57" w:rsidRDefault="008E6668" w:rsidP="00F95149">
            <w:pP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2</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installation of Copper Pipe &amp; Insulation</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1/4"</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1/2"</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3/4"</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3/8"</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5/8"</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3</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 of PVC Flexible Pipe 811B/RFL</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3/4"</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1/2"</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val="restart"/>
            <w:shd w:val="clear" w:color="auto" w:fill="FFFFFF" w:themeFill="background1"/>
            <w:vAlign w:val="center"/>
            <w:hideMark/>
          </w:tcPr>
          <w:p w:rsidR="008E6668"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4</w:t>
            </w:r>
          </w:p>
        </w:tc>
        <w:tc>
          <w:tcPr>
            <w:tcW w:w="4950" w:type="dxa"/>
            <w:vMerge w:val="restart"/>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 of PVC pipe BRB/RFL Brand</w:t>
            </w: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l"</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3/4"</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8E6668" w:rsidRPr="00897D57" w:rsidTr="008C7797">
        <w:trPr>
          <w:trHeight w:val="325"/>
        </w:trPr>
        <w:tc>
          <w:tcPr>
            <w:tcW w:w="4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8E6668" w:rsidRPr="00897D57" w:rsidRDefault="008E6668"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1/2"</w:t>
            </w:r>
          </w:p>
        </w:tc>
        <w:tc>
          <w:tcPr>
            <w:tcW w:w="1080" w:type="dxa"/>
            <w:shd w:val="clear" w:color="auto" w:fill="FFFFFF" w:themeFill="background1"/>
            <w:vAlign w:val="center"/>
            <w:hideMark/>
          </w:tcPr>
          <w:p w:rsidR="008E6668" w:rsidRPr="00897D57" w:rsidRDefault="008E6668" w:rsidP="00F95149">
            <w:pPr>
              <w:jc w:val="center"/>
              <w:rPr>
                <w:rFonts w:ascii="Arial Narrow" w:eastAsia="Times New Roman" w:hAnsi="Arial Narrow" w:cstheme="minorHAnsi"/>
                <w:color w:val="000000"/>
                <w:sz w:val="18"/>
                <w:szCs w:val="18"/>
              </w:rPr>
            </w:pPr>
            <w:proofErr w:type="spellStart"/>
            <w:r w:rsidRPr="00897D57">
              <w:rPr>
                <w:rFonts w:ascii="Arial Narrow" w:eastAsia="Times New Roman" w:hAnsi="Arial Narrow" w:cstheme="minorHAnsi"/>
                <w:color w:val="000000"/>
                <w:sz w:val="18"/>
                <w:szCs w:val="18"/>
              </w:rPr>
              <w:t>Rft</w:t>
            </w:r>
            <w:proofErr w:type="spellEnd"/>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8E6668" w:rsidRPr="00897D57" w:rsidRDefault="008E6668" w:rsidP="00F95149">
            <w:pPr>
              <w:jc w:val="center"/>
              <w:rPr>
                <w:rFonts w:ascii="Arial Narrow" w:eastAsia="Times New Roman" w:hAnsi="Arial Narrow" w:cstheme="minorHAnsi"/>
                <w:color w:val="000000"/>
                <w:sz w:val="18"/>
                <w:szCs w:val="18"/>
              </w:rPr>
            </w:pPr>
          </w:p>
        </w:tc>
      </w:tr>
      <w:tr w:rsidR="001A19C6" w:rsidRPr="00897D57" w:rsidTr="008C7797">
        <w:trPr>
          <w:trHeight w:val="325"/>
        </w:trPr>
        <w:tc>
          <w:tcPr>
            <w:tcW w:w="450" w:type="dxa"/>
            <w:vMerge w:val="restart"/>
            <w:shd w:val="clear" w:color="auto" w:fill="FFFFFF" w:themeFill="background1"/>
            <w:vAlign w:val="center"/>
            <w:hideMark/>
          </w:tcPr>
          <w:p w:rsidR="001A19C6"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5</w:t>
            </w:r>
          </w:p>
        </w:tc>
        <w:tc>
          <w:tcPr>
            <w:tcW w:w="4950" w:type="dxa"/>
            <w:vMerge w:val="restart"/>
            <w:shd w:val="clear" w:color="auto" w:fill="FFFFFF" w:themeFill="background1"/>
            <w:vAlign w:val="center"/>
            <w:hideMark/>
          </w:tcPr>
          <w:p w:rsidR="001A19C6" w:rsidRPr="00897D57" w:rsidRDefault="001A19C6" w:rsidP="00F95149">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Out Door Fan Motor Replacement</w:t>
            </w:r>
            <w:r>
              <w:rPr>
                <w:rFonts w:ascii="Arial Narrow" w:eastAsia="Times New Roman" w:hAnsi="Arial Narrow" w:cstheme="minorHAnsi"/>
                <w:b/>
                <w:bCs/>
                <w:color w:val="000000"/>
                <w:sz w:val="18"/>
                <w:szCs w:val="18"/>
              </w:rPr>
              <w:t xml:space="preserve"> (new)</w:t>
            </w:r>
          </w:p>
        </w:tc>
        <w:tc>
          <w:tcPr>
            <w:tcW w:w="1260" w:type="dxa"/>
            <w:shd w:val="clear" w:color="auto" w:fill="FFFFFF" w:themeFill="background1"/>
            <w:vAlign w:val="center"/>
            <w:hideMark/>
          </w:tcPr>
          <w:p w:rsidR="001A19C6" w:rsidRPr="00897D57" w:rsidRDefault="001A19C6"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1.00-2.50</w:t>
            </w:r>
          </w:p>
        </w:tc>
        <w:tc>
          <w:tcPr>
            <w:tcW w:w="1080" w:type="dxa"/>
            <w:shd w:val="clear" w:color="auto" w:fill="FFFFFF" w:themeFill="background1"/>
            <w:vAlign w:val="center"/>
            <w:hideMark/>
          </w:tcPr>
          <w:p w:rsidR="001A19C6" w:rsidRPr="00897D57" w:rsidRDefault="001A19C6"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ton</w:t>
            </w: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r>
      <w:tr w:rsidR="001A19C6" w:rsidRPr="00897D57" w:rsidTr="008C7797">
        <w:trPr>
          <w:trHeight w:val="325"/>
        </w:trPr>
        <w:tc>
          <w:tcPr>
            <w:tcW w:w="450" w:type="dxa"/>
            <w:vMerge/>
            <w:shd w:val="clear" w:color="auto" w:fill="FFFFFF" w:themeFill="background1"/>
            <w:vAlign w:val="center"/>
            <w:hideMark/>
          </w:tcPr>
          <w:p w:rsidR="001A19C6" w:rsidRPr="00897D57" w:rsidRDefault="001A19C6" w:rsidP="00F95149">
            <w:pPr>
              <w:rPr>
                <w:rFonts w:ascii="Arial Narrow" w:eastAsia="Times New Roman" w:hAnsi="Arial Narrow" w:cstheme="minorHAnsi"/>
                <w:color w:val="000000"/>
                <w:sz w:val="18"/>
                <w:szCs w:val="18"/>
              </w:rPr>
            </w:pPr>
          </w:p>
        </w:tc>
        <w:tc>
          <w:tcPr>
            <w:tcW w:w="4950" w:type="dxa"/>
            <w:vMerge/>
            <w:shd w:val="clear" w:color="auto" w:fill="FFFFFF" w:themeFill="background1"/>
            <w:vAlign w:val="center"/>
            <w:hideMark/>
          </w:tcPr>
          <w:p w:rsidR="001A19C6" w:rsidRPr="00897D57" w:rsidRDefault="001A19C6" w:rsidP="00F95149">
            <w:pPr>
              <w:rPr>
                <w:rFonts w:ascii="Arial Narrow" w:eastAsia="Times New Roman" w:hAnsi="Arial Narrow" w:cstheme="minorHAnsi"/>
                <w:b/>
                <w:bCs/>
                <w:color w:val="000000"/>
                <w:sz w:val="18"/>
                <w:szCs w:val="18"/>
              </w:rPr>
            </w:pPr>
          </w:p>
        </w:tc>
        <w:tc>
          <w:tcPr>
            <w:tcW w:w="1260" w:type="dxa"/>
            <w:shd w:val="clear" w:color="auto" w:fill="FFFFFF" w:themeFill="background1"/>
            <w:vAlign w:val="center"/>
            <w:hideMark/>
          </w:tcPr>
          <w:p w:rsidR="001A19C6" w:rsidRPr="00897D57" w:rsidRDefault="001A19C6"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3.00-5.00</w:t>
            </w:r>
          </w:p>
        </w:tc>
        <w:tc>
          <w:tcPr>
            <w:tcW w:w="1080" w:type="dxa"/>
            <w:shd w:val="clear" w:color="auto" w:fill="FFFFFF" w:themeFill="background1"/>
            <w:vAlign w:val="center"/>
            <w:hideMark/>
          </w:tcPr>
          <w:p w:rsidR="001A19C6" w:rsidRPr="00897D57" w:rsidRDefault="001A19C6" w:rsidP="00F95149">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ton</w:t>
            </w: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F95149">
            <w:pPr>
              <w:jc w:val="center"/>
              <w:rPr>
                <w:rFonts w:ascii="Arial Narrow" w:eastAsia="Times New Roman" w:hAnsi="Arial Narrow" w:cstheme="minorHAnsi"/>
                <w:color w:val="000000"/>
                <w:sz w:val="18"/>
                <w:szCs w:val="18"/>
              </w:rPr>
            </w:pPr>
          </w:p>
        </w:tc>
      </w:tr>
      <w:tr w:rsidR="001A19C6" w:rsidRPr="00897D57" w:rsidTr="008C7797">
        <w:trPr>
          <w:trHeight w:val="325"/>
        </w:trPr>
        <w:tc>
          <w:tcPr>
            <w:tcW w:w="450" w:type="dxa"/>
            <w:vMerge/>
            <w:shd w:val="clear" w:color="auto" w:fill="FFFFFF" w:themeFill="background1"/>
            <w:vAlign w:val="center"/>
          </w:tcPr>
          <w:p w:rsidR="001A19C6" w:rsidRPr="00897D57" w:rsidRDefault="001A19C6" w:rsidP="001A19C6">
            <w:pPr>
              <w:rPr>
                <w:rFonts w:ascii="Arial Narrow" w:eastAsia="Times New Roman" w:hAnsi="Arial Narrow" w:cstheme="minorHAnsi"/>
                <w:color w:val="000000"/>
                <w:sz w:val="18"/>
                <w:szCs w:val="18"/>
              </w:rPr>
            </w:pPr>
          </w:p>
        </w:tc>
        <w:tc>
          <w:tcPr>
            <w:tcW w:w="4950" w:type="dxa"/>
            <w:vMerge w:val="restart"/>
            <w:shd w:val="clear" w:color="auto" w:fill="FFFFFF" w:themeFill="background1"/>
            <w:vAlign w:val="center"/>
          </w:tcPr>
          <w:p w:rsidR="001A19C6" w:rsidRPr="00897D57" w:rsidRDefault="001A19C6" w:rsidP="001A19C6">
            <w:pP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t xml:space="preserve">                           </w:t>
            </w:r>
            <w:r w:rsidRPr="00897D57">
              <w:rPr>
                <w:rFonts w:ascii="Arial Narrow" w:eastAsia="Times New Roman" w:hAnsi="Arial Narrow" w:cstheme="minorHAnsi"/>
                <w:b/>
                <w:bCs/>
                <w:color w:val="000000"/>
                <w:sz w:val="18"/>
                <w:szCs w:val="18"/>
              </w:rPr>
              <w:t>Out Door Fan Motor Rep</w:t>
            </w:r>
            <w:r>
              <w:rPr>
                <w:rFonts w:ascii="Arial Narrow" w:eastAsia="Times New Roman" w:hAnsi="Arial Narrow" w:cstheme="minorHAnsi"/>
                <w:b/>
                <w:bCs/>
                <w:color w:val="000000"/>
                <w:sz w:val="18"/>
                <w:szCs w:val="18"/>
              </w:rPr>
              <w:t xml:space="preserve">air </w:t>
            </w: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1.00-2.50</w:t>
            </w:r>
          </w:p>
        </w:tc>
        <w:tc>
          <w:tcPr>
            <w:tcW w:w="108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ton</w:t>
            </w: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r>
      <w:tr w:rsidR="001A19C6" w:rsidRPr="00897D57" w:rsidTr="008C7797">
        <w:trPr>
          <w:trHeight w:val="325"/>
        </w:trPr>
        <w:tc>
          <w:tcPr>
            <w:tcW w:w="450" w:type="dxa"/>
            <w:vMerge/>
            <w:shd w:val="clear" w:color="auto" w:fill="FFFFFF" w:themeFill="background1"/>
            <w:vAlign w:val="center"/>
          </w:tcPr>
          <w:p w:rsidR="001A19C6" w:rsidRPr="00897D57" w:rsidRDefault="001A19C6" w:rsidP="001A19C6">
            <w:pPr>
              <w:rPr>
                <w:rFonts w:ascii="Arial Narrow" w:eastAsia="Times New Roman" w:hAnsi="Arial Narrow" w:cstheme="minorHAnsi"/>
                <w:color w:val="000000"/>
                <w:sz w:val="18"/>
                <w:szCs w:val="18"/>
              </w:rPr>
            </w:pPr>
          </w:p>
        </w:tc>
        <w:tc>
          <w:tcPr>
            <w:tcW w:w="4950" w:type="dxa"/>
            <w:vMerge/>
            <w:shd w:val="clear" w:color="auto" w:fill="FFFFFF" w:themeFill="background1"/>
            <w:vAlign w:val="center"/>
          </w:tcPr>
          <w:p w:rsidR="001A19C6" w:rsidRPr="00897D57" w:rsidRDefault="001A19C6" w:rsidP="001A19C6">
            <w:pPr>
              <w:rPr>
                <w:rFonts w:ascii="Arial Narrow" w:eastAsia="Times New Roman" w:hAnsi="Arial Narrow" w:cstheme="minorHAnsi"/>
                <w:b/>
                <w:bCs/>
                <w:color w:val="000000"/>
                <w:sz w:val="18"/>
                <w:szCs w:val="18"/>
              </w:rPr>
            </w:pP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3.00-5.00</w:t>
            </w:r>
          </w:p>
        </w:tc>
        <w:tc>
          <w:tcPr>
            <w:tcW w:w="108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ton</w:t>
            </w: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r>
      <w:tr w:rsidR="00481049" w:rsidRPr="00897D57" w:rsidTr="008C7797">
        <w:trPr>
          <w:trHeight w:val="325"/>
        </w:trPr>
        <w:tc>
          <w:tcPr>
            <w:tcW w:w="450" w:type="dxa"/>
            <w:vMerge w:val="restart"/>
            <w:shd w:val="clear" w:color="auto" w:fill="FFFFFF" w:themeFill="background1"/>
            <w:vAlign w:val="center"/>
            <w:hideMark/>
          </w:tcPr>
          <w:p w:rsidR="00481049"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6</w:t>
            </w:r>
          </w:p>
        </w:tc>
        <w:tc>
          <w:tcPr>
            <w:tcW w:w="495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Repair of  Remote Control Circuit</w:t>
            </w:r>
          </w:p>
        </w:tc>
        <w:tc>
          <w:tcPr>
            <w:tcW w:w="126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All Type</w:t>
            </w:r>
          </w:p>
        </w:tc>
        <w:tc>
          <w:tcPr>
            <w:tcW w:w="108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r>
      <w:tr w:rsidR="00481049" w:rsidRPr="00897D57" w:rsidTr="008C7797">
        <w:trPr>
          <w:trHeight w:val="325"/>
        </w:trPr>
        <w:tc>
          <w:tcPr>
            <w:tcW w:w="450" w:type="dxa"/>
            <w:vMerge/>
            <w:shd w:val="clear" w:color="auto" w:fill="FFFFFF" w:themeFill="background1"/>
            <w:vAlign w:val="center"/>
            <w:hideMark/>
          </w:tcPr>
          <w:p w:rsidR="00481049" w:rsidRPr="00897D57" w:rsidRDefault="00481049" w:rsidP="001A19C6">
            <w:pPr>
              <w:rPr>
                <w:rFonts w:ascii="Arial Narrow" w:eastAsia="Times New Roman" w:hAnsi="Arial Narrow" w:cstheme="minorHAnsi"/>
                <w:color w:val="000000"/>
                <w:sz w:val="18"/>
                <w:szCs w:val="18"/>
              </w:rPr>
            </w:pPr>
          </w:p>
        </w:tc>
        <w:tc>
          <w:tcPr>
            <w:tcW w:w="495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Repairing of water tray</w:t>
            </w:r>
          </w:p>
        </w:tc>
        <w:tc>
          <w:tcPr>
            <w:tcW w:w="126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All Type</w:t>
            </w:r>
          </w:p>
        </w:tc>
        <w:tc>
          <w:tcPr>
            <w:tcW w:w="108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NO5</w:t>
            </w: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r>
      <w:tr w:rsidR="00481049" w:rsidRPr="00897D57" w:rsidTr="008C7797">
        <w:trPr>
          <w:trHeight w:val="325"/>
        </w:trPr>
        <w:tc>
          <w:tcPr>
            <w:tcW w:w="450" w:type="dxa"/>
            <w:vMerge/>
            <w:shd w:val="clear" w:color="auto" w:fill="FFFFFF" w:themeFill="background1"/>
            <w:vAlign w:val="center"/>
            <w:hideMark/>
          </w:tcPr>
          <w:p w:rsidR="00481049" w:rsidRPr="00897D57" w:rsidRDefault="00481049" w:rsidP="001A19C6">
            <w:pPr>
              <w:rPr>
                <w:rFonts w:ascii="Arial Narrow" w:eastAsia="Times New Roman" w:hAnsi="Arial Narrow" w:cstheme="minorHAnsi"/>
                <w:color w:val="000000"/>
                <w:sz w:val="18"/>
                <w:szCs w:val="18"/>
              </w:rPr>
            </w:pPr>
          </w:p>
        </w:tc>
        <w:tc>
          <w:tcPr>
            <w:tcW w:w="495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Repairing of water pump</w:t>
            </w:r>
          </w:p>
        </w:tc>
        <w:tc>
          <w:tcPr>
            <w:tcW w:w="126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All Type</w:t>
            </w:r>
          </w:p>
        </w:tc>
        <w:tc>
          <w:tcPr>
            <w:tcW w:w="1080" w:type="dxa"/>
            <w:shd w:val="clear" w:color="auto" w:fill="FFFFFF" w:themeFill="background1"/>
            <w:vAlign w:val="center"/>
            <w:hideMark/>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r>
      <w:tr w:rsidR="00481049" w:rsidRPr="00897D57" w:rsidTr="008C7797">
        <w:trPr>
          <w:trHeight w:val="325"/>
        </w:trPr>
        <w:tc>
          <w:tcPr>
            <w:tcW w:w="450" w:type="dxa"/>
            <w:vMerge/>
            <w:shd w:val="clear" w:color="auto" w:fill="FFFFFF" w:themeFill="background1"/>
            <w:vAlign w:val="center"/>
          </w:tcPr>
          <w:p w:rsidR="00481049" w:rsidRPr="00897D57" w:rsidRDefault="00481049" w:rsidP="001A19C6">
            <w:pPr>
              <w:rPr>
                <w:rFonts w:ascii="Arial Narrow" w:eastAsia="Times New Roman" w:hAnsi="Arial Narrow" w:cstheme="minorHAnsi"/>
                <w:color w:val="000000"/>
                <w:sz w:val="18"/>
                <w:szCs w:val="18"/>
              </w:rPr>
            </w:pPr>
          </w:p>
        </w:tc>
        <w:tc>
          <w:tcPr>
            <w:tcW w:w="4950" w:type="dxa"/>
            <w:shd w:val="clear" w:color="auto" w:fill="FFFFFF" w:themeFill="background1"/>
            <w:vAlign w:val="center"/>
          </w:tcPr>
          <w:p w:rsidR="00481049" w:rsidRPr="00897D57" w:rsidRDefault="00481049" w:rsidP="00481049">
            <w:pPr>
              <w:jc w:val="center"/>
              <w:rPr>
                <w:rFonts w:ascii="Arial Narrow" w:eastAsia="Times New Roman" w:hAnsi="Arial Narrow" w:cstheme="minorHAnsi"/>
                <w:b/>
                <w:bCs/>
                <w:color w:val="000000"/>
                <w:sz w:val="18"/>
                <w:szCs w:val="18"/>
              </w:rPr>
            </w:pPr>
            <w:r>
              <w:rPr>
                <w:rFonts w:ascii="Arial Narrow" w:eastAsia="Times New Roman" w:hAnsi="Arial Narrow" w:cstheme="minorHAnsi"/>
                <w:b/>
                <w:bCs/>
                <w:color w:val="000000"/>
                <w:sz w:val="18"/>
                <w:szCs w:val="18"/>
              </w:rPr>
              <w:t xml:space="preserve">Receiver Drier </w:t>
            </w: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All Type</w:t>
            </w:r>
          </w:p>
        </w:tc>
        <w:tc>
          <w:tcPr>
            <w:tcW w:w="108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481049" w:rsidRPr="00897D57" w:rsidRDefault="00481049" w:rsidP="001A19C6">
            <w:pPr>
              <w:jc w:val="center"/>
              <w:rPr>
                <w:rFonts w:ascii="Arial Narrow" w:eastAsia="Times New Roman" w:hAnsi="Arial Narrow" w:cstheme="minorHAnsi"/>
                <w:color w:val="000000"/>
                <w:sz w:val="18"/>
                <w:szCs w:val="18"/>
              </w:rPr>
            </w:pPr>
          </w:p>
        </w:tc>
      </w:tr>
      <w:tr w:rsidR="001A19C6" w:rsidRPr="00897D57" w:rsidTr="008C7797">
        <w:trPr>
          <w:trHeight w:val="392"/>
        </w:trPr>
        <w:tc>
          <w:tcPr>
            <w:tcW w:w="450" w:type="dxa"/>
            <w:shd w:val="clear" w:color="auto" w:fill="FFFFFF" w:themeFill="background1"/>
            <w:vAlign w:val="center"/>
            <w:hideMark/>
          </w:tcPr>
          <w:p w:rsidR="001A19C6"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lastRenderedPageBreak/>
              <w:t>1</w:t>
            </w:r>
            <w:r w:rsidR="00F2109D">
              <w:rPr>
                <w:rFonts w:ascii="Arial Narrow" w:eastAsia="Times New Roman" w:hAnsi="Arial Narrow" w:cstheme="minorHAnsi"/>
                <w:color w:val="000000"/>
                <w:sz w:val="18"/>
                <w:szCs w:val="18"/>
              </w:rPr>
              <w:t>7</w:t>
            </w:r>
          </w:p>
        </w:tc>
        <w:tc>
          <w:tcPr>
            <w:tcW w:w="495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 of angel frame (Made by 1"X3mm angel &amp; flat bar)</w:t>
            </w:r>
          </w:p>
        </w:tc>
        <w:tc>
          <w:tcPr>
            <w:tcW w:w="126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(1.00-2.50) ton</w:t>
            </w:r>
          </w:p>
        </w:tc>
        <w:tc>
          <w:tcPr>
            <w:tcW w:w="108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r>
      <w:tr w:rsidR="001A19C6" w:rsidRPr="00897D57" w:rsidTr="008C7797">
        <w:trPr>
          <w:trHeight w:val="392"/>
        </w:trPr>
        <w:tc>
          <w:tcPr>
            <w:tcW w:w="450" w:type="dxa"/>
            <w:shd w:val="clear" w:color="auto" w:fill="FFFFFF" w:themeFill="background1"/>
            <w:vAlign w:val="center"/>
            <w:hideMark/>
          </w:tcPr>
          <w:p w:rsidR="001A19C6" w:rsidRPr="00897D57" w:rsidRDefault="00A85608" w:rsidP="00F2109D">
            <w:pPr>
              <w:jc w:val="center"/>
              <w:rPr>
                <w:rFonts w:ascii="Arial Narrow" w:eastAsia="Times New Roman" w:hAnsi="Arial Narrow" w:cstheme="minorHAnsi"/>
                <w:color w:val="000000"/>
                <w:sz w:val="18"/>
                <w:szCs w:val="18"/>
              </w:rPr>
            </w:pPr>
            <w:r>
              <w:rPr>
                <w:rFonts w:ascii="Arial Narrow" w:eastAsia="Times New Roman" w:hAnsi="Arial Narrow" w:cstheme="minorHAnsi"/>
                <w:color w:val="000000"/>
                <w:sz w:val="18"/>
                <w:szCs w:val="18"/>
              </w:rPr>
              <w:t>1</w:t>
            </w:r>
            <w:r w:rsidR="00F2109D">
              <w:rPr>
                <w:rFonts w:ascii="Arial Narrow" w:eastAsia="Times New Roman" w:hAnsi="Arial Narrow" w:cstheme="minorHAnsi"/>
                <w:color w:val="000000"/>
                <w:sz w:val="18"/>
                <w:szCs w:val="18"/>
              </w:rPr>
              <w:t>8</w:t>
            </w:r>
          </w:p>
        </w:tc>
        <w:tc>
          <w:tcPr>
            <w:tcW w:w="495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Supply &amp; Install of angel frame (Made by 1"X3mm angel &amp; flat bar)</w:t>
            </w:r>
          </w:p>
        </w:tc>
        <w:tc>
          <w:tcPr>
            <w:tcW w:w="126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(3.00-5.00) ton</w:t>
            </w:r>
          </w:p>
        </w:tc>
        <w:tc>
          <w:tcPr>
            <w:tcW w:w="1080" w:type="dxa"/>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color w:val="000000"/>
                <w:sz w:val="18"/>
                <w:szCs w:val="18"/>
              </w:rPr>
            </w:pPr>
            <w:r w:rsidRPr="00897D57">
              <w:rPr>
                <w:rFonts w:ascii="Arial Narrow" w:eastAsia="Times New Roman" w:hAnsi="Arial Narrow" w:cstheme="minorHAnsi"/>
                <w:color w:val="000000"/>
                <w:sz w:val="18"/>
                <w:szCs w:val="18"/>
              </w:rPr>
              <w:t>NOS</w:t>
            </w: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c>
          <w:tcPr>
            <w:tcW w:w="1260" w:type="dxa"/>
            <w:shd w:val="clear" w:color="auto" w:fill="FFFFFF" w:themeFill="background1"/>
            <w:vAlign w:val="center"/>
          </w:tcPr>
          <w:p w:rsidR="001A19C6" w:rsidRPr="00897D57" w:rsidRDefault="001A19C6" w:rsidP="001A19C6">
            <w:pPr>
              <w:jc w:val="center"/>
              <w:rPr>
                <w:rFonts w:ascii="Arial Narrow" w:eastAsia="Times New Roman" w:hAnsi="Arial Narrow" w:cstheme="minorHAnsi"/>
                <w:color w:val="000000"/>
                <w:sz w:val="18"/>
                <w:szCs w:val="18"/>
              </w:rPr>
            </w:pPr>
          </w:p>
        </w:tc>
      </w:tr>
      <w:tr w:rsidR="001A19C6" w:rsidRPr="00897D57" w:rsidTr="008C7797">
        <w:trPr>
          <w:trHeight w:val="325"/>
        </w:trPr>
        <w:tc>
          <w:tcPr>
            <w:tcW w:w="7740" w:type="dxa"/>
            <w:gridSpan w:val="4"/>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VAT &amp; AIT</w:t>
            </w:r>
          </w:p>
        </w:tc>
        <w:tc>
          <w:tcPr>
            <w:tcW w:w="2520" w:type="dxa"/>
            <w:gridSpan w:val="2"/>
            <w:shd w:val="clear" w:color="auto" w:fill="FFFFFF" w:themeFill="background1"/>
            <w:vAlign w:val="center"/>
            <w:hideMark/>
          </w:tcPr>
          <w:p w:rsidR="001A19C6" w:rsidRPr="00897D57" w:rsidRDefault="001A19C6" w:rsidP="001A19C6">
            <w:pPr>
              <w:jc w:val="center"/>
              <w:rPr>
                <w:rFonts w:ascii="Arial Narrow" w:eastAsia="Times New Roman" w:hAnsi="Arial Narrow" w:cstheme="minorHAnsi"/>
                <w:b/>
                <w:bCs/>
                <w:color w:val="000000"/>
                <w:sz w:val="18"/>
                <w:szCs w:val="18"/>
              </w:rPr>
            </w:pPr>
            <w:r w:rsidRPr="00897D57">
              <w:rPr>
                <w:rFonts w:ascii="Arial Narrow" w:eastAsia="Times New Roman" w:hAnsi="Arial Narrow" w:cstheme="minorHAnsi"/>
                <w:b/>
                <w:bCs/>
                <w:color w:val="000000"/>
                <w:sz w:val="18"/>
                <w:szCs w:val="18"/>
              </w:rPr>
              <w:t>Inclusive</w:t>
            </w:r>
          </w:p>
        </w:tc>
      </w:tr>
    </w:tbl>
    <w:p w:rsidR="00AE4092" w:rsidRPr="002C0804" w:rsidRDefault="00AE4092" w:rsidP="00D550BC">
      <w:pPr>
        <w:jc w:val="both"/>
        <w:rPr>
          <w:sz w:val="6"/>
          <w:szCs w:val="10"/>
        </w:rPr>
      </w:pPr>
    </w:p>
    <w:p w:rsidR="00A85608" w:rsidRDefault="00A85608" w:rsidP="003443BC">
      <w:pPr>
        <w:rPr>
          <w:rFonts w:cstheme="minorHAnsi"/>
          <w:b/>
          <w:sz w:val="20"/>
          <w:szCs w:val="20"/>
        </w:rPr>
      </w:pPr>
    </w:p>
    <w:p w:rsidR="003443BC" w:rsidRDefault="003443BC" w:rsidP="003443BC">
      <w:pPr>
        <w:rPr>
          <w:rFonts w:cstheme="minorHAnsi"/>
          <w:b/>
          <w:sz w:val="20"/>
          <w:szCs w:val="20"/>
        </w:rPr>
      </w:pPr>
      <w:r>
        <w:rPr>
          <w:rFonts w:cstheme="minorHAnsi"/>
          <w:b/>
          <w:sz w:val="20"/>
          <w:szCs w:val="20"/>
        </w:rPr>
        <w:t>General Terms and Conditions:</w:t>
      </w:r>
    </w:p>
    <w:p w:rsidR="00A25F79" w:rsidRDefault="00A25F79" w:rsidP="003443BC">
      <w:pPr>
        <w:rPr>
          <w:rFonts w:cstheme="minorHAnsi"/>
          <w:b/>
          <w:sz w:val="20"/>
          <w:szCs w:val="20"/>
        </w:rPr>
      </w:pPr>
    </w:p>
    <w:p w:rsidR="003443BC" w:rsidRDefault="003443BC" w:rsidP="003443BC">
      <w:pPr>
        <w:pStyle w:val="ListParagraph"/>
        <w:numPr>
          <w:ilvl w:val="0"/>
          <w:numId w:val="2"/>
        </w:numPr>
        <w:ind w:left="360"/>
        <w:jc w:val="both"/>
        <w:rPr>
          <w:rFonts w:cstheme="minorHAnsi"/>
          <w:sz w:val="20"/>
          <w:szCs w:val="20"/>
        </w:rPr>
      </w:pPr>
      <w:r>
        <w:rPr>
          <w:rFonts w:cstheme="minorHAnsi"/>
          <w:sz w:val="20"/>
          <w:szCs w:val="20"/>
        </w:rPr>
        <w:t>Purchaser’s Right: The Purchaser reserves the right to accept/ cancel/ reject any or all offer without assigning any reason. The Purchaser is not obliged to purchase the lowest offer or any offer at all. Purchaser reserves the right to: conduct negotiations with one or more Bidder and/ or accept the Bid without any negotiations.</w:t>
      </w:r>
    </w:p>
    <w:p w:rsidR="003443BC" w:rsidRPr="00AA343D" w:rsidRDefault="003443BC" w:rsidP="00BE41C9">
      <w:pPr>
        <w:pStyle w:val="ListParagraph"/>
        <w:numPr>
          <w:ilvl w:val="0"/>
          <w:numId w:val="2"/>
        </w:numPr>
        <w:ind w:left="360"/>
        <w:jc w:val="both"/>
        <w:rPr>
          <w:rFonts w:cstheme="minorHAnsi"/>
          <w:sz w:val="20"/>
          <w:szCs w:val="20"/>
        </w:rPr>
      </w:pPr>
      <w:r w:rsidRPr="00AA343D">
        <w:rPr>
          <w:rFonts w:cstheme="minorHAnsi"/>
          <w:sz w:val="20"/>
          <w:szCs w:val="20"/>
        </w:rPr>
        <w:t xml:space="preserve">Bid Submission/ Closing Date: The Quotation shall be </w:t>
      </w:r>
      <w:r w:rsidR="00066E49">
        <w:rPr>
          <w:rFonts w:cstheme="minorHAnsi"/>
          <w:sz w:val="20"/>
          <w:szCs w:val="20"/>
        </w:rPr>
        <w:t xml:space="preserve">submitted </w:t>
      </w:r>
      <w:r w:rsidRPr="00AA343D">
        <w:rPr>
          <w:rFonts w:cstheme="minorHAnsi"/>
          <w:sz w:val="20"/>
          <w:szCs w:val="20"/>
        </w:rPr>
        <w:t xml:space="preserve">to the </w:t>
      </w:r>
      <w:r w:rsidR="00066E49">
        <w:rPr>
          <w:rFonts w:cstheme="minorHAnsi"/>
          <w:sz w:val="20"/>
          <w:szCs w:val="20"/>
        </w:rPr>
        <w:t xml:space="preserve">tender box in the </w:t>
      </w:r>
      <w:r w:rsidRPr="00AA343D">
        <w:rPr>
          <w:rFonts w:cstheme="minorHAnsi"/>
          <w:sz w:val="20"/>
          <w:szCs w:val="20"/>
        </w:rPr>
        <w:t>below mentioned address</w:t>
      </w:r>
      <w:r w:rsidR="00066E49">
        <w:rPr>
          <w:rFonts w:cstheme="minorHAnsi"/>
          <w:sz w:val="20"/>
          <w:szCs w:val="20"/>
        </w:rPr>
        <w:t xml:space="preserve"> and RFQ to be addressed to</w:t>
      </w:r>
      <w:r w:rsidRPr="00AA343D">
        <w:rPr>
          <w:rFonts w:cstheme="minorHAnsi"/>
          <w:sz w:val="20"/>
          <w:szCs w:val="20"/>
        </w:rPr>
        <w:t xml:space="preserve">: </w:t>
      </w:r>
      <w:r w:rsidRPr="00A25F79">
        <w:rPr>
          <w:rFonts w:cstheme="minorHAnsi"/>
          <w:b/>
          <w:sz w:val="20"/>
          <w:szCs w:val="20"/>
        </w:rPr>
        <w:t>Chairman</w:t>
      </w:r>
      <w:r w:rsidR="00AA343D" w:rsidRPr="00A25F79">
        <w:rPr>
          <w:rFonts w:cstheme="minorHAnsi"/>
          <w:b/>
          <w:sz w:val="20"/>
          <w:szCs w:val="20"/>
        </w:rPr>
        <w:t>,</w:t>
      </w:r>
      <w:r w:rsidRPr="00A25F79">
        <w:rPr>
          <w:rFonts w:cstheme="minorHAnsi"/>
          <w:b/>
          <w:sz w:val="20"/>
          <w:szCs w:val="20"/>
        </w:rPr>
        <w:t xml:space="preserve"> Purchase Committee, C</w:t>
      </w:r>
      <w:r w:rsidR="00AA343D" w:rsidRPr="00A25F79">
        <w:rPr>
          <w:rFonts w:cstheme="minorHAnsi"/>
          <w:b/>
          <w:sz w:val="20"/>
          <w:szCs w:val="20"/>
        </w:rPr>
        <w:t xml:space="preserve">ommon </w:t>
      </w:r>
      <w:r w:rsidRPr="00A25F79">
        <w:rPr>
          <w:rFonts w:cstheme="minorHAnsi"/>
          <w:b/>
          <w:sz w:val="20"/>
          <w:szCs w:val="20"/>
        </w:rPr>
        <w:t>S</w:t>
      </w:r>
      <w:r w:rsidR="00AA343D" w:rsidRPr="00A25F79">
        <w:rPr>
          <w:rFonts w:cstheme="minorHAnsi"/>
          <w:b/>
          <w:sz w:val="20"/>
          <w:szCs w:val="20"/>
        </w:rPr>
        <w:t xml:space="preserve">ervices </w:t>
      </w:r>
      <w:r w:rsidRPr="00A25F79">
        <w:rPr>
          <w:rFonts w:cstheme="minorHAnsi"/>
          <w:b/>
          <w:sz w:val="20"/>
          <w:szCs w:val="20"/>
        </w:rPr>
        <w:t>Division</w:t>
      </w:r>
      <w:r w:rsidR="00AA343D" w:rsidRPr="00A25F79">
        <w:rPr>
          <w:rFonts w:cstheme="minorHAnsi"/>
          <w:b/>
          <w:sz w:val="20"/>
          <w:szCs w:val="20"/>
        </w:rPr>
        <w:t>,</w:t>
      </w:r>
      <w:r w:rsidRPr="00A25F79">
        <w:rPr>
          <w:rFonts w:cstheme="minorHAnsi"/>
          <w:b/>
          <w:sz w:val="20"/>
          <w:szCs w:val="20"/>
        </w:rPr>
        <w:t xml:space="preserve"> </w:t>
      </w:r>
      <w:r w:rsidR="00AA343D" w:rsidRPr="00A25F79">
        <w:rPr>
          <w:rFonts w:cstheme="minorHAnsi"/>
          <w:b/>
          <w:sz w:val="20"/>
          <w:szCs w:val="20"/>
        </w:rPr>
        <w:t xml:space="preserve">Modhumoti Bank PLC., Head Office, </w:t>
      </w:r>
      <w:proofErr w:type="spellStart"/>
      <w:r w:rsidR="00AA343D" w:rsidRPr="00A25F79">
        <w:rPr>
          <w:rFonts w:cstheme="minorHAnsi"/>
          <w:b/>
          <w:sz w:val="20"/>
          <w:szCs w:val="20"/>
        </w:rPr>
        <w:t>Khandker</w:t>
      </w:r>
      <w:proofErr w:type="spellEnd"/>
      <w:r w:rsidR="00AA343D" w:rsidRPr="00A25F79">
        <w:rPr>
          <w:rFonts w:cstheme="minorHAnsi"/>
          <w:b/>
          <w:sz w:val="20"/>
          <w:szCs w:val="20"/>
        </w:rPr>
        <w:t xml:space="preserve"> Tower (</w:t>
      </w:r>
      <w:r w:rsidRPr="00A25F79">
        <w:rPr>
          <w:rFonts w:cstheme="minorHAnsi"/>
          <w:b/>
          <w:sz w:val="20"/>
          <w:szCs w:val="20"/>
        </w:rPr>
        <w:t>Level-7</w:t>
      </w:r>
      <w:r w:rsidR="00AA343D" w:rsidRPr="00A25F79">
        <w:rPr>
          <w:rFonts w:cstheme="minorHAnsi"/>
          <w:b/>
          <w:sz w:val="20"/>
          <w:szCs w:val="20"/>
        </w:rPr>
        <w:t>)</w:t>
      </w:r>
      <w:r w:rsidRPr="00A25F79">
        <w:rPr>
          <w:rFonts w:cstheme="minorHAnsi"/>
          <w:b/>
          <w:sz w:val="20"/>
          <w:szCs w:val="20"/>
        </w:rPr>
        <w:t xml:space="preserve">, </w:t>
      </w:r>
      <w:r w:rsidR="00AA343D" w:rsidRPr="00A25F79">
        <w:rPr>
          <w:rFonts w:cstheme="minorHAnsi"/>
          <w:b/>
          <w:sz w:val="20"/>
          <w:szCs w:val="20"/>
        </w:rPr>
        <w:t xml:space="preserve">94 </w:t>
      </w:r>
      <w:r w:rsidRPr="00A25F79">
        <w:rPr>
          <w:rFonts w:cstheme="minorHAnsi"/>
          <w:b/>
          <w:sz w:val="20"/>
          <w:szCs w:val="20"/>
        </w:rPr>
        <w:t>Gulshan</w:t>
      </w:r>
      <w:r w:rsidR="00AA343D" w:rsidRPr="00A25F79">
        <w:rPr>
          <w:rFonts w:cstheme="minorHAnsi"/>
          <w:b/>
          <w:sz w:val="20"/>
          <w:szCs w:val="20"/>
        </w:rPr>
        <w:t xml:space="preserve"> Avenue</w:t>
      </w:r>
      <w:r w:rsidRPr="00A25F79">
        <w:rPr>
          <w:rFonts w:cstheme="minorHAnsi"/>
          <w:b/>
          <w:sz w:val="20"/>
          <w:szCs w:val="20"/>
        </w:rPr>
        <w:t>, Dhaka</w:t>
      </w:r>
      <w:r w:rsidR="00AA343D" w:rsidRPr="00A25F79">
        <w:rPr>
          <w:rFonts w:cstheme="minorHAnsi"/>
          <w:b/>
          <w:sz w:val="20"/>
          <w:szCs w:val="20"/>
        </w:rPr>
        <w:t>-1212</w:t>
      </w:r>
      <w:r w:rsidRPr="00A25F79">
        <w:rPr>
          <w:rFonts w:cstheme="minorHAnsi"/>
          <w:b/>
          <w:sz w:val="20"/>
          <w:szCs w:val="20"/>
        </w:rPr>
        <w:t xml:space="preserve"> by </w:t>
      </w:r>
      <w:r w:rsidRPr="00A25F79">
        <w:rPr>
          <w:rFonts w:cstheme="minorHAnsi"/>
          <w:b/>
          <w:bCs/>
          <w:sz w:val="20"/>
          <w:szCs w:val="20"/>
        </w:rPr>
        <w:t xml:space="preserve">16:00 </w:t>
      </w:r>
      <w:r w:rsidR="00AA343D" w:rsidRPr="00A25F79">
        <w:rPr>
          <w:rFonts w:cstheme="minorHAnsi"/>
          <w:b/>
          <w:bCs/>
          <w:sz w:val="20"/>
          <w:szCs w:val="20"/>
        </w:rPr>
        <w:t>p.m.</w:t>
      </w:r>
      <w:r w:rsidRPr="00A25F79">
        <w:rPr>
          <w:rFonts w:cstheme="minorHAnsi"/>
          <w:b/>
          <w:sz w:val="20"/>
          <w:szCs w:val="20"/>
        </w:rPr>
        <w:t xml:space="preserve"> </w:t>
      </w:r>
      <w:r w:rsidR="00A25F79">
        <w:rPr>
          <w:rFonts w:cstheme="minorHAnsi"/>
          <w:b/>
          <w:sz w:val="20"/>
          <w:szCs w:val="20"/>
        </w:rPr>
        <w:t>2</w:t>
      </w:r>
      <w:r w:rsidR="00A25F79" w:rsidRPr="00A25F79">
        <w:rPr>
          <w:rFonts w:cstheme="minorHAnsi"/>
          <w:b/>
          <w:sz w:val="20"/>
          <w:szCs w:val="20"/>
          <w:vertAlign w:val="superscript"/>
        </w:rPr>
        <w:t>nd</w:t>
      </w:r>
      <w:r w:rsidR="00A25F79">
        <w:rPr>
          <w:rFonts w:cstheme="minorHAnsi"/>
          <w:b/>
          <w:sz w:val="20"/>
          <w:szCs w:val="20"/>
        </w:rPr>
        <w:t xml:space="preserve"> December</w:t>
      </w:r>
      <w:r w:rsidRPr="00AA343D">
        <w:rPr>
          <w:rFonts w:cstheme="minorHAnsi"/>
          <w:b/>
          <w:bCs/>
          <w:sz w:val="20"/>
          <w:szCs w:val="20"/>
        </w:rPr>
        <w:t>, 202</w:t>
      </w:r>
      <w:r w:rsidR="009415D8" w:rsidRPr="00AA343D">
        <w:rPr>
          <w:rFonts w:cstheme="minorHAnsi"/>
          <w:b/>
          <w:bCs/>
          <w:sz w:val="20"/>
          <w:szCs w:val="20"/>
        </w:rPr>
        <w:t>4</w:t>
      </w:r>
      <w:r w:rsidRPr="00AA343D">
        <w:rPr>
          <w:rFonts w:cstheme="minorHAnsi"/>
          <w:b/>
          <w:bCs/>
          <w:sz w:val="20"/>
          <w:szCs w:val="20"/>
        </w:rPr>
        <w:t>.</w:t>
      </w:r>
      <w:r w:rsidRPr="00AA343D">
        <w:rPr>
          <w:rFonts w:cstheme="minorHAnsi"/>
          <w:sz w:val="20"/>
          <w:szCs w:val="20"/>
        </w:rPr>
        <w:t xml:space="preserve"> The Purchaser reserves the right to reject any Quotation submitted after the Closing Date. The Purchaser reserves the right to change the Time </w:t>
      </w:r>
      <w:r w:rsidR="00AA343D">
        <w:rPr>
          <w:rFonts w:cstheme="minorHAnsi"/>
          <w:sz w:val="20"/>
          <w:szCs w:val="20"/>
        </w:rPr>
        <w:t>S</w:t>
      </w:r>
      <w:r w:rsidRPr="00AA343D">
        <w:rPr>
          <w:rFonts w:cstheme="minorHAnsi"/>
          <w:sz w:val="20"/>
          <w:szCs w:val="20"/>
        </w:rPr>
        <w:t>chedule at any time.</w:t>
      </w:r>
    </w:p>
    <w:p w:rsidR="003443BC" w:rsidRDefault="003443BC" w:rsidP="003443BC">
      <w:pPr>
        <w:pStyle w:val="ListParagraph"/>
        <w:numPr>
          <w:ilvl w:val="0"/>
          <w:numId w:val="2"/>
        </w:numPr>
        <w:ind w:left="360"/>
        <w:jc w:val="both"/>
        <w:rPr>
          <w:rFonts w:cstheme="minorHAnsi"/>
          <w:sz w:val="20"/>
          <w:szCs w:val="20"/>
        </w:rPr>
      </w:pPr>
      <w:r w:rsidRPr="00817BBF">
        <w:rPr>
          <w:rFonts w:cstheme="minorHAnsi"/>
          <w:sz w:val="20"/>
          <w:szCs w:val="20"/>
        </w:rPr>
        <w:t>Required Content of the Quotation: Quotation must be submitted as per prescribed form as instructed</w:t>
      </w:r>
      <w:r>
        <w:rPr>
          <w:rFonts w:cstheme="minorHAnsi"/>
          <w:sz w:val="20"/>
          <w:szCs w:val="20"/>
        </w:rPr>
        <w:t xml:space="preserve"> below:</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 xml:space="preserve">Proposal must be addressed for </w:t>
      </w:r>
      <w:r w:rsidRPr="00817BBF">
        <w:rPr>
          <w:rFonts w:cstheme="minorHAnsi"/>
          <w:b/>
          <w:bCs/>
          <w:sz w:val="20"/>
          <w:szCs w:val="20"/>
        </w:rPr>
        <w:t>“Chairman Purchase Committee”</w:t>
      </w:r>
      <w:r>
        <w:rPr>
          <w:rFonts w:cstheme="minorHAnsi"/>
          <w:sz w:val="20"/>
          <w:szCs w:val="20"/>
        </w:rPr>
        <w:t xml:space="preserve"> of Modhumoti Bank </w:t>
      </w:r>
      <w:r w:rsidR="00783271">
        <w:rPr>
          <w:rFonts w:cstheme="minorHAnsi"/>
          <w:sz w:val="20"/>
          <w:szCs w:val="20"/>
        </w:rPr>
        <w:t>PLC.</w:t>
      </w:r>
      <w:r>
        <w:rPr>
          <w:rFonts w:cstheme="minorHAnsi"/>
          <w:sz w:val="20"/>
          <w:szCs w:val="20"/>
        </w:rPr>
        <w:t>.</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 xml:space="preserve">Complete proposal/offer must be signed with date by the </w:t>
      </w:r>
      <w:r w:rsidR="00A25F79">
        <w:rPr>
          <w:rFonts w:cstheme="minorHAnsi"/>
          <w:sz w:val="20"/>
          <w:szCs w:val="20"/>
        </w:rPr>
        <w:t>Authority/</w:t>
      </w:r>
      <w:r>
        <w:rPr>
          <w:rFonts w:cstheme="minorHAnsi"/>
          <w:sz w:val="20"/>
          <w:szCs w:val="20"/>
        </w:rPr>
        <w:t>authorized representative of the company.</w:t>
      </w:r>
    </w:p>
    <w:p w:rsidR="003443BC" w:rsidRDefault="003443BC" w:rsidP="003443BC">
      <w:pPr>
        <w:pStyle w:val="ListParagraph"/>
        <w:numPr>
          <w:ilvl w:val="0"/>
          <w:numId w:val="2"/>
        </w:numPr>
        <w:ind w:left="360"/>
        <w:jc w:val="both"/>
        <w:rPr>
          <w:rFonts w:cstheme="minorHAnsi"/>
          <w:sz w:val="20"/>
          <w:szCs w:val="20"/>
        </w:rPr>
      </w:pPr>
      <w:r>
        <w:rPr>
          <w:rFonts w:cstheme="minorHAnsi"/>
          <w:sz w:val="20"/>
          <w:szCs w:val="20"/>
        </w:rPr>
        <w:t xml:space="preserve">Quotation Validity:  The Quotation shall be valid for 1 year from the Quotation submission/closing date.  </w:t>
      </w:r>
    </w:p>
    <w:p w:rsidR="003443BC" w:rsidRDefault="003443BC" w:rsidP="003443BC">
      <w:pPr>
        <w:pStyle w:val="ListParagraph"/>
        <w:numPr>
          <w:ilvl w:val="0"/>
          <w:numId w:val="2"/>
        </w:numPr>
        <w:ind w:left="360"/>
        <w:jc w:val="both"/>
        <w:rPr>
          <w:rFonts w:cstheme="minorHAnsi"/>
          <w:sz w:val="20"/>
          <w:szCs w:val="20"/>
        </w:rPr>
      </w:pPr>
      <w:r>
        <w:rPr>
          <w:rFonts w:cstheme="minorHAnsi"/>
          <w:sz w:val="20"/>
          <w:szCs w:val="20"/>
        </w:rPr>
        <w:t>Manipulation or any kind of unusual approach or failure to submit the proposal/offer within stipulated time frame will be treated as “Disqualification” to attend in the bidding.</w:t>
      </w:r>
    </w:p>
    <w:p w:rsidR="003443BC" w:rsidRPr="00817BBF" w:rsidRDefault="003443BC" w:rsidP="003443BC">
      <w:pPr>
        <w:pStyle w:val="ListParagraph"/>
        <w:numPr>
          <w:ilvl w:val="0"/>
          <w:numId w:val="2"/>
        </w:numPr>
        <w:ind w:left="360"/>
        <w:jc w:val="both"/>
        <w:rPr>
          <w:rFonts w:cstheme="minorHAnsi"/>
          <w:sz w:val="20"/>
          <w:szCs w:val="20"/>
        </w:rPr>
      </w:pPr>
      <w:r w:rsidRPr="00817BBF">
        <w:rPr>
          <w:rFonts w:cstheme="minorHAnsi"/>
          <w:sz w:val="20"/>
          <w:szCs w:val="20"/>
        </w:rPr>
        <w:t>Commercial Terms and Conditions:</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Price: The quoted price should include Delivery</w:t>
      </w:r>
      <w:r w:rsidR="00A25F79">
        <w:rPr>
          <w:rFonts w:cstheme="minorHAnsi"/>
          <w:sz w:val="20"/>
          <w:szCs w:val="20"/>
        </w:rPr>
        <w:t>/Service</w:t>
      </w:r>
      <w:r>
        <w:rPr>
          <w:rFonts w:cstheme="minorHAnsi"/>
          <w:sz w:val="20"/>
          <w:szCs w:val="20"/>
        </w:rPr>
        <w:t xml:space="preserve"> throughout the country, </w:t>
      </w:r>
      <w:r w:rsidR="00A25F79">
        <w:rPr>
          <w:rFonts w:cstheme="minorHAnsi"/>
          <w:sz w:val="20"/>
          <w:szCs w:val="20"/>
        </w:rPr>
        <w:t xml:space="preserve">with </w:t>
      </w:r>
      <w:r>
        <w:rPr>
          <w:rFonts w:cstheme="minorHAnsi"/>
          <w:sz w:val="20"/>
          <w:szCs w:val="20"/>
        </w:rPr>
        <w:t>applicable Tax &amp; VAT. The rate of Tax &amp; VAT should be mentioned in the quotation.</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Payment Terms: Payment will be made after Final Acceptance (FAC will be given after successful delivery) &amp; upon submission of the bill with work order &amp; original challan which is duly signed by authorized personnel (Name &amp; Seal, if available). Payment will be made through Bank Account only.</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Price Submission: The bidder shall have to submit the price in the letter head pad.</w:t>
      </w:r>
    </w:p>
    <w:p w:rsidR="003443BC" w:rsidRDefault="003443BC" w:rsidP="003443BC">
      <w:pPr>
        <w:pStyle w:val="ListParagraph"/>
        <w:numPr>
          <w:ilvl w:val="0"/>
          <w:numId w:val="3"/>
        </w:numPr>
        <w:ind w:left="540" w:hanging="180"/>
        <w:jc w:val="both"/>
        <w:rPr>
          <w:rFonts w:cstheme="minorHAnsi"/>
          <w:sz w:val="20"/>
          <w:szCs w:val="20"/>
        </w:rPr>
      </w:pPr>
      <w:r>
        <w:rPr>
          <w:rFonts w:cstheme="minorHAnsi"/>
          <w:sz w:val="20"/>
          <w:szCs w:val="20"/>
        </w:rPr>
        <w:t>The Bidder shall have to submit their proposal as per the format attached with the RFQ. Any proposal not following the format will be considered as disqualify and will not consider for evaluation.</w:t>
      </w:r>
    </w:p>
    <w:p w:rsidR="003443BC" w:rsidRPr="002C0804" w:rsidRDefault="003443BC" w:rsidP="003443BC">
      <w:pPr>
        <w:rPr>
          <w:rFonts w:cstheme="minorHAnsi"/>
          <w:sz w:val="6"/>
          <w:szCs w:val="10"/>
        </w:rPr>
      </w:pPr>
    </w:p>
    <w:p w:rsidR="003443BC" w:rsidRDefault="003443BC" w:rsidP="003443BC">
      <w:pPr>
        <w:rPr>
          <w:rFonts w:cstheme="minorHAnsi"/>
          <w:sz w:val="20"/>
          <w:szCs w:val="20"/>
        </w:rPr>
      </w:pPr>
      <w:r>
        <w:rPr>
          <w:rFonts w:cstheme="minorHAnsi"/>
          <w:sz w:val="20"/>
          <w:szCs w:val="20"/>
        </w:rPr>
        <w:t xml:space="preserve">With kind regards, </w:t>
      </w:r>
    </w:p>
    <w:p w:rsidR="00A25F79" w:rsidRDefault="00A25F79" w:rsidP="003443BC">
      <w:pPr>
        <w:rPr>
          <w:rFonts w:cstheme="minorHAnsi"/>
          <w:sz w:val="20"/>
          <w:szCs w:val="20"/>
        </w:rPr>
      </w:pPr>
    </w:p>
    <w:p w:rsidR="008164CD" w:rsidRDefault="008164CD" w:rsidP="003443BC">
      <w:pPr>
        <w:rPr>
          <w:rFonts w:cstheme="minorHAnsi"/>
          <w:sz w:val="20"/>
          <w:szCs w:val="20"/>
        </w:rPr>
      </w:pPr>
    </w:p>
    <w:p w:rsidR="003443BC" w:rsidRPr="002C0804" w:rsidRDefault="003443BC" w:rsidP="003443BC">
      <w:pPr>
        <w:rPr>
          <w:rFonts w:cstheme="minorHAnsi"/>
          <w:sz w:val="8"/>
          <w:szCs w:val="20"/>
        </w:rPr>
      </w:pPr>
    </w:p>
    <w:p w:rsidR="00783271" w:rsidRPr="00607214" w:rsidRDefault="00783271" w:rsidP="00783271">
      <w:pPr>
        <w:shd w:val="clear" w:color="auto" w:fill="FFFFFF"/>
        <w:rPr>
          <w:b/>
          <w:bCs/>
          <w:sz w:val="22"/>
          <w:szCs w:val="22"/>
          <w:lang w:bidi="ar-SA"/>
        </w:rPr>
      </w:pPr>
      <w:r w:rsidRPr="00607214">
        <w:rPr>
          <w:b/>
          <w:bCs/>
          <w:sz w:val="22"/>
          <w:szCs w:val="22"/>
        </w:rPr>
        <w:t>Shah Md. Humayun Kabir</w:t>
      </w:r>
    </w:p>
    <w:p w:rsidR="00783271" w:rsidRPr="00607214" w:rsidRDefault="00783271" w:rsidP="00783271">
      <w:pPr>
        <w:shd w:val="clear" w:color="auto" w:fill="FFFFFF"/>
        <w:rPr>
          <w:color w:val="1F497D"/>
          <w:sz w:val="22"/>
          <w:szCs w:val="22"/>
        </w:rPr>
      </w:pPr>
      <w:r w:rsidRPr="00607214">
        <w:rPr>
          <w:b/>
          <w:bCs/>
          <w:color w:val="000000"/>
          <w:sz w:val="20"/>
          <w:szCs w:val="20"/>
        </w:rPr>
        <w:t>VP &amp; Head of Common Services Division</w:t>
      </w:r>
    </w:p>
    <w:p w:rsidR="00783271" w:rsidRPr="00607214" w:rsidRDefault="00783271" w:rsidP="00783271">
      <w:pPr>
        <w:shd w:val="clear" w:color="auto" w:fill="FFFFFF"/>
        <w:rPr>
          <w:color w:val="000000"/>
          <w:sz w:val="16"/>
          <w:szCs w:val="16"/>
        </w:rPr>
      </w:pPr>
      <w:r w:rsidRPr="00607214">
        <w:rPr>
          <w:color w:val="000000"/>
          <w:sz w:val="16"/>
          <w:szCs w:val="16"/>
        </w:rPr>
        <w:t xml:space="preserve">Modhumoti Bank PLC. </w:t>
      </w:r>
      <w:r w:rsidR="002C0804">
        <w:rPr>
          <w:color w:val="000000"/>
          <w:sz w:val="16"/>
          <w:szCs w:val="16"/>
        </w:rPr>
        <w:t>Head Office, Dhaka.</w:t>
      </w:r>
    </w:p>
    <w:p w:rsidR="00783271" w:rsidRDefault="00783271" w:rsidP="00783271">
      <w:pPr>
        <w:shd w:val="clear" w:color="auto" w:fill="FFFFFF"/>
        <w:rPr>
          <w:rFonts w:ascii="Calibri" w:hAnsi="Calibri" w:cs="Calibri"/>
          <w:color w:val="000000"/>
          <w:sz w:val="22"/>
          <w:szCs w:val="22"/>
        </w:rPr>
      </w:pPr>
    </w:p>
    <w:p w:rsidR="003443BC" w:rsidRDefault="003443BC" w:rsidP="003443BC">
      <w:pPr>
        <w:rPr>
          <w:rFonts w:cstheme="minorHAnsi"/>
          <w:sz w:val="20"/>
          <w:szCs w:val="20"/>
        </w:rPr>
      </w:pPr>
    </w:p>
    <w:sectPr w:rsidR="003443BC" w:rsidSect="000D6B75">
      <w:headerReference w:type="default" r:id="rId7"/>
      <w:pgSz w:w="12240" w:h="15840"/>
      <w:pgMar w:top="1008" w:right="1008" w:bottom="720" w:left="1008"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F0" w:rsidRDefault="00097EF0" w:rsidP="00D550BC">
      <w:r>
        <w:separator/>
      </w:r>
    </w:p>
  </w:endnote>
  <w:endnote w:type="continuationSeparator" w:id="0">
    <w:p w:rsidR="00097EF0" w:rsidRDefault="00097EF0" w:rsidP="00D5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F0" w:rsidRDefault="00097EF0" w:rsidP="00D550BC">
      <w:r>
        <w:separator/>
      </w:r>
    </w:p>
  </w:footnote>
  <w:footnote w:type="continuationSeparator" w:id="0">
    <w:p w:rsidR="00097EF0" w:rsidRDefault="00097EF0" w:rsidP="00D5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BC" w:rsidRDefault="00783271" w:rsidP="00D550BC">
    <w:pPr>
      <w:pStyle w:val="Header"/>
      <w:jc w:val="right"/>
    </w:pPr>
    <w:r w:rsidRPr="00783271">
      <w:rPr>
        <w:noProof/>
        <w:lang w:bidi="ar-SA"/>
      </w:rPr>
      <w:drawing>
        <wp:inline distT="0" distB="0" distL="0" distR="0">
          <wp:extent cx="1031476" cy="513715"/>
          <wp:effectExtent l="0" t="0" r="0" b="635"/>
          <wp:docPr id="1" name="Picture 1" descr="E:\Desktop-2024\Current Job\MMBL-New Logo\Logo-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2024\Current Job\MMBL-New Logo\Logo-CS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48" cy="5835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79AA"/>
    <w:multiLevelType w:val="hybridMultilevel"/>
    <w:tmpl w:val="6232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7C4B2C8E"/>
    <w:multiLevelType w:val="hybridMultilevel"/>
    <w:tmpl w:val="E254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60"/>
    <w:rsid w:val="00015983"/>
    <w:rsid w:val="00056FC6"/>
    <w:rsid w:val="00066E49"/>
    <w:rsid w:val="00067E0C"/>
    <w:rsid w:val="00097EF0"/>
    <w:rsid w:val="000A5E82"/>
    <w:rsid w:val="000D6B75"/>
    <w:rsid w:val="000D7880"/>
    <w:rsid w:val="000E1477"/>
    <w:rsid w:val="00192A08"/>
    <w:rsid w:val="001A19C6"/>
    <w:rsid w:val="001C1D9A"/>
    <w:rsid w:val="001D019C"/>
    <w:rsid w:val="00210FD5"/>
    <w:rsid w:val="002431F1"/>
    <w:rsid w:val="00263376"/>
    <w:rsid w:val="002C0804"/>
    <w:rsid w:val="00330D5E"/>
    <w:rsid w:val="003443BC"/>
    <w:rsid w:val="0034533D"/>
    <w:rsid w:val="00390A01"/>
    <w:rsid w:val="00391B85"/>
    <w:rsid w:val="00481049"/>
    <w:rsid w:val="004C0965"/>
    <w:rsid w:val="00535CBA"/>
    <w:rsid w:val="005811B4"/>
    <w:rsid w:val="00607214"/>
    <w:rsid w:val="00617776"/>
    <w:rsid w:val="00632FDA"/>
    <w:rsid w:val="006C107B"/>
    <w:rsid w:val="006F2E51"/>
    <w:rsid w:val="00705BCF"/>
    <w:rsid w:val="007223CE"/>
    <w:rsid w:val="00783271"/>
    <w:rsid w:val="008164CD"/>
    <w:rsid w:val="008176D3"/>
    <w:rsid w:val="00832A1E"/>
    <w:rsid w:val="008408F8"/>
    <w:rsid w:val="008C7797"/>
    <w:rsid w:val="008E65EE"/>
    <w:rsid w:val="008E6668"/>
    <w:rsid w:val="00920C19"/>
    <w:rsid w:val="009415D8"/>
    <w:rsid w:val="00946462"/>
    <w:rsid w:val="00A060A9"/>
    <w:rsid w:val="00A25F79"/>
    <w:rsid w:val="00A6348F"/>
    <w:rsid w:val="00A85608"/>
    <w:rsid w:val="00AA1A7E"/>
    <w:rsid w:val="00AA343D"/>
    <w:rsid w:val="00AA650C"/>
    <w:rsid w:val="00AE4092"/>
    <w:rsid w:val="00AE68D8"/>
    <w:rsid w:val="00AE6ACC"/>
    <w:rsid w:val="00B13AE0"/>
    <w:rsid w:val="00B91DE4"/>
    <w:rsid w:val="00BE7DB6"/>
    <w:rsid w:val="00C549A6"/>
    <w:rsid w:val="00C727A2"/>
    <w:rsid w:val="00C97E3F"/>
    <w:rsid w:val="00CB4770"/>
    <w:rsid w:val="00D50860"/>
    <w:rsid w:val="00D550BC"/>
    <w:rsid w:val="00D828E0"/>
    <w:rsid w:val="00DB2E7E"/>
    <w:rsid w:val="00DC0754"/>
    <w:rsid w:val="00DC1678"/>
    <w:rsid w:val="00E0420A"/>
    <w:rsid w:val="00E11AFA"/>
    <w:rsid w:val="00E3032F"/>
    <w:rsid w:val="00E67C2A"/>
    <w:rsid w:val="00EA28E4"/>
    <w:rsid w:val="00F03317"/>
    <w:rsid w:val="00F04B98"/>
    <w:rsid w:val="00F2109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65E59-1D33-4252-B0C6-BF9DCF31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BC"/>
    <w:pPr>
      <w:spacing w:after="0" w:line="240" w:lineRule="auto"/>
    </w:pPr>
    <w:rPr>
      <w:rFonts w:ascii="Times New Roman" w:hAnsi="Times New Roman" w:cs="Times New Roman"/>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BC"/>
    <w:pPr>
      <w:tabs>
        <w:tab w:val="center" w:pos="4680"/>
        <w:tab w:val="right" w:pos="9360"/>
      </w:tabs>
    </w:pPr>
    <w:rPr>
      <w:szCs w:val="30"/>
    </w:rPr>
  </w:style>
  <w:style w:type="character" w:customStyle="1" w:styleId="HeaderChar">
    <w:name w:val="Header Char"/>
    <w:basedOn w:val="DefaultParagraphFont"/>
    <w:link w:val="Header"/>
    <w:uiPriority w:val="99"/>
    <w:rsid w:val="00D550BC"/>
    <w:rPr>
      <w:rFonts w:ascii="Times New Roman" w:hAnsi="Times New Roman" w:cs="Times New Roman"/>
      <w:sz w:val="24"/>
      <w:szCs w:val="30"/>
      <w:lang w:bidi="bn-BD"/>
    </w:rPr>
  </w:style>
  <w:style w:type="paragraph" w:styleId="Footer">
    <w:name w:val="footer"/>
    <w:basedOn w:val="Normal"/>
    <w:link w:val="FooterChar"/>
    <w:uiPriority w:val="99"/>
    <w:unhideWhenUsed/>
    <w:rsid w:val="00D550BC"/>
    <w:pPr>
      <w:tabs>
        <w:tab w:val="center" w:pos="4680"/>
        <w:tab w:val="right" w:pos="9360"/>
      </w:tabs>
    </w:pPr>
    <w:rPr>
      <w:szCs w:val="30"/>
    </w:rPr>
  </w:style>
  <w:style w:type="character" w:customStyle="1" w:styleId="FooterChar">
    <w:name w:val="Footer Char"/>
    <w:basedOn w:val="DefaultParagraphFont"/>
    <w:link w:val="Footer"/>
    <w:uiPriority w:val="99"/>
    <w:rsid w:val="00D550BC"/>
    <w:rPr>
      <w:rFonts w:ascii="Times New Roman" w:hAnsi="Times New Roman" w:cs="Times New Roman"/>
      <w:sz w:val="24"/>
      <w:szCs w:val="30"/>
      <w:lang w:bidi="bn-BD"/>
    </w:rPr>
  </w:style>
  <w:style w:type="paragraph" w:styleId="BalloonText">
    <w:name w:val="Balloon Text"/>
    <w:basedOn w:val="Normal"/>
    <w:link w:val="BalloonTextChar"/>
    <w:uiPriority w:val="99"/>
    <w:semiHidden/>
    <w:unhideWhenUsed/>
    <w:rsid w:val="00D550BC"/>
    <w:rPr>
      <w:rFonts w:ascii="Tahoma" w:hAnsi="Tahoma" w:cs="Tahoma"/>
      <w:sz w:val="16"/>
      <w:szCs w:val="20"/>
    </w:rPr>
  </w:style>
  <w:style w:type="character" w:customStyle="1" w:styleId="BalloonTextChar">
    <w:name w:val="Balloon Text Char"/>
    <w:basedOn w:val="DefaultParagraphFont"/>
    <w:link w:val="BalloonText"/>
    <w:uiPriority w:val="99"/>
    <w:semiHidden/>
    <w:rsid w:val="00D550BC"/>
    <w:rPr>
      <w:rFonts w:ascii="Tahoma" w:hAnsi="Tahoma" w:cs="Tahoma"/>
      <w:sz w:val="16"/>
      <w:szCs w:val="20"/>
      <w:lang w:bidi="bn-BD"/>
    </w:rPr>
  </w:style>
  <w:style w:type="paragraph" w:styleId="ListParagraph">
    <w:name w:val="List Paragraph"/>
    <w:basedOn w:val="Normal"/>
    <w:uiPriority w:val="34"/>
    <w:qFormat/>
    <w:rsid w:val="003443BC"/>
    <w:pPr>
      <w:ind w:left="720"/>
      <w:contextualSpacing/>
    </w:pPr>
    <w:rPr>
      <w:szCs w:val="30"/>
    </w:rPr>
  </w:style>
  <w:style w:type="table" w:styleId="TableGrid">
    <w:name w:val="Table Grid"/>
    <w:basedOn w:val="TableNormal"/>
    <w:uiPriority w:val="59"/>
    <w:rsid w:val="00AE4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0186">
      <w:bodyDiv w:val="1"/>
      <w:marLeft w:val="0"/>
      <w:marRight w:val="0"/>
      <w:marTop w:val="0"/>
      <w:marBottom w:val="0"/>
      <w:divBdr>
        <w:top w:val="none" w:sz="0" w:space="0" w:color="auto"/>
        <w:left w:val="none" w:sz="0" w:space="0" w:color="auto"/>
        <w:bottom w:val="none" w:sz="0" w:space="0" w:color="auto"/>
        <w:right w:val="none" w:sz="0" w:space="0" w:color="auto"/>
      </w:divBdr>
    </w:div>
    <w:div w:id="11830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Falgooni Sarker | PO | ADC | HO</dc:creator>
  <cp:lastModifiedBy>Shah Md. Humayun Kabir | VP &amp; Head of CSD | CSD | HO</cp:lastModifiedBy>
  <cp:revision>37</cp:revision>
  <cp:lastPrinted>2024-11-25T05:19:00Z</cp:lastPrinted>
  <dcterms:created xsi:type="dcterms:W3CDTF">2024-04-23T10:35:00Z</dcterms:created>
  <dcterms:modified xsi:type="dcterms:W3CDTF">2024-11-25T08:21:00Z</dcterms:modified>
</cp:coreProperties>
</file>